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51E" w:rsidRPr="00B5151E" w:rsidRDefault="00B5151E" w:rsidP="00B51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tr-TR"/>
        </w:rPr>
        <w:drawing>
          <wp:inline distT="0" distB="0" distL="0" distR="0" wp14:anchorId="73C5C1F6" wp14:editId="6D59E46B">
            <wp:extent cx="1619250" cy="609600"/>
            <wp:effectExtent l="0" t="0" r="0" b="0"/>
            <wp:docPr id="12" name="Resim 12" descr="İhlas Haber Ajansı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İhlas Haber Ajansı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1E" w:rsidRPr="00B5151E" w:rsidRDefault="00AD2B37" w:rsidP="00B5151E">
      <w:pPr>
        <w:pBdr>
          <w:left w:val="single" w:sz="48" w:space="8" w:color="C0C0C0"/>
        </w:pBdr>
        <w:shd w:val="clear" w:color="auto" w:fill="DCDCDC"/>
        <w:spacing w:after="0" w:line="240" w:lineRule="atLeast"/>
        <w:outlineLvl w:val="0"/>
        <w:rPr>
          <w:rFonts w:ascii="inherit" w:eastAsia="Times New Roman" w:hAnsi="inherit" w:cs="Times New Roman"/>
          <w:b/>
          <w:bCs/>
          <w:caps/>
          <w:color w:val="3A3A3A"/>
          <w:kern w:val="36"/>
          <w:sz w:val="48"/>
          <w:szCs w:val="48"/>
          <w:lang w:eastAsia="tr-TR"/>
        </w:rPr>
      </w:pPr>
      <w:hyperlink r:id="rId7" w:history="1">
        <w:r w:rsidR="00B5151E" w:rsidRPr="00B5151E">
          <w:rPr>
            <w:rFonts w:ascii="inherit" w:eastAsia="Times New Roman" w:hAnsi="inherit" w:cs="Times New Roman"/>
            <w:b/>
            <w:bCs/>
            <w:caps/>
            <w:color w:val="3A3A3A"/>
            <w:kern w:val="36"/>
            <w:sz w:val="48"/>
            <w:szCs w:val="48"/>
            <w:u w:val="single"/>
            <w:lang w:eastAsia="tr-TR"/>
          </w:rPr>
          <w:t>KÜTAHYA</w:t>
        </w:r>
      </w:hyperlink>
    </w:p>
    <w:p w:rsidR="00B5151E" w:rsidRPr="00B5151E" w:rsidRDefault="00B5151E" w:rsidP="00B5151E">
      <w:pPr>
        <w:shd w:val="clear" w:color="auto" w:fill="FFFFFF"/>
        <w:spacing w:after="150" w:line="276" w:lineRule="atLeast"/>
        <w:outlineLvl w:val="0"/>
        <w:rPr>
          <w:rFonts w:ascii="inherit" w:eastAsia="Times New Roman" w:hAnsi="inherit" w:cs="Times New Roman"/>
          <w:spacing w:val="-8"/>
          <w:kern w:val="36"/>
          <w:sz w:val="48"/>
          <w:szCs w:val="48"/>
          <w:lang w:eastAsia="tr-TR"/>
        </w:rPr>
      </w:pPr>
      <w:r w:rsidRPr="00B5151E">
        <w:rPr>
          <w:rFonts w:ascii="inherit" w:eastAsia="Times New Roman" w:hAnsi="inherit" w:cs="Times New Roman"/>
          <w:spacing w:val="-8"/>
          <w:kern w:val="36"/>
          <w:sz w:val="48"/>
          <w:szCs w:val="48"/>
          <w:lang w:eastAsia="tr-TR"/>
        </w:rPr>
        <w:t>Kütahyalı öğretmenler Bulgaristan'da eğitime katıldı</w:t>
      </w:r>
    </w:p>
    <w:p w:rsidR="00B5151E" w:rsidRPr="00B5151E" w:rsidRDefault="00B5151E" w:rsidP="00B5151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Giriş:16 Kasım 2021 </w:t>
      </w:r>
      <w:proofErr w:type="gram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10:16</w:t>
      </w:r>
      <w:proofErr w:type="gramEnd"/>
    </w:p>
    <w:p w:rsidR="00B5151E" w:rsidRPr="00B5151E" w:rsidRDefault="00B5151E" w:rsidP="00B515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6B75BAB5" wp14:editId="4B07E519">
            <wp:extent cx="7429500" cy="4086225"/>
            <wp:effectExtent l="0" t="0" r="0" b="9525"/>
            <wp:docPr id="16" name="Resim 16" descr="https://cdn.iha.com.tr/Contents/images/2021/46/428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iha.com.tr/Contents/images/2021/46/428094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51E" w:rsidRPr="00B5151E" w:rsidRDefault="00B5151E" w:rsidP="00B5151E">
      <w:pPr>
        <w:shd w:val="clear" w:color="auto" w:fill="FFFFFF"/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 Büyük oku</w:t>
      </w:r>
    </w:p>
    <w:p w:rsidR="00B5151E" w:rsidRPr="00B5151E" w:rsidRDefault="00B5151E" w:rsidP="00B5151E">
      <w:pPr>
        <w:shd w:val="clear" w:color="auto" w:fill="FFFFFF"/>
        <w:spacing w:after="0" w:line="372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 </w:t>
      </w:r>
    </w:p>
    <w:p w:rsidR="00B5151E" w:rsidRPr="00B5151E" w:rsidRDefault="00B5151E" w:rsidP="00B5151E">
      <w:pPr>
        <w:shd w:val="clear" w:color="auto" w:fill="FFFFFF"/>
        <w:spacing w:after="0" w:line="240" w:lineRule="auto"/>
        <w:jc w:val="right"/>
        <w:textAlignment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AAA</w:t>
      </w:r>
    </w:p>
    <w:p w:rsidR="00B5151E" w:rsidRPr="00B5151E" w:rsidRDefault="00B5151E" w:rsidP="00B5151E">
      <w:pPr>
        <w:shd w:val="clear" w:color="auto" w:fill="FFFFFF"/>
        <w:spacing w:after="360" w:line="372" w:lineRule="atLeast"/>
        <w:outlineLvl w:val="2"/>
        <w:rPr>
          <w:rFonts w:ascii="inherit" w:eastAsia="Times New Roman" w:hAnsi="inherit" w:cs="Times New Roman"/>
          <w:sz w:val="27"/>
          <w:szCs w:val="27"/>
          <w:lang w:eastAsia="tr-TR"/>
        </w:rPr>
      </w:pPr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>Kütahyalı 12 öğretmen Bulgaristan’ın Sofya kentinde gerçekleştirilen İl Milli Eğitim Müdürlüğü tarafından yürütülen "</w:t>
      </w:r>
      <w:proofErr w:type="spellStart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>Stem</w:t>
      </w:r>
      <w:proofErr w:type="spellEnd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 xml:space="preserve"> Learning in </w:t>
      </w:r>
      <w:proofErr w:type="spellStart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>Future</w:t>
      </w:r>
      <w:proofErr w:type="spellEnd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 xml:space="preserve"> </w:t>
      </w:r>
      <w:proofErr w:type="spellStart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>Classroom</w:t>
      </w:r>
      <w:proofErr w:type="spellEnd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 xml:space="preserve"> </w:t>
      </w:r>
      <w:proofErr w:type="spellStart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>Labs</w:t>
      </w:r>
      <w:proofErr w:type="spellEnd"/>
      <w:r w:rsidRPr="00B5151E">
        <w:rPr>
          <w:rFonts w:ascii="inherit" w:eastAsia="Times New Roman" w:hAnsi="inherit" w:cs="Times New Roman"/>
          <w:sz w:val="27"/>
          <w:szCs w:val="27"/>
          <w:lang w:eastAsia="tr-TR"/>
        </w:rPr>
        <w:t xml:space="preserve"> (2019-1-TR01-KA101-069124)" isimli projenin ikinci öğrenme hareketliliğine katıldı.</w:t>
      </w:r>
    </w:p>
    <w:p w:rsidR="00B5151E" w:rsidRPr="00B5151E" w:rsidRDefault="00B5151E" w:rsidP="00B5151E">
      <w:pPr>
        <w:shd w:val="clear" w:color="auto" w:fill="FFFFFF"/>
        <w:spacing w:after="360" w:line="372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Kütahyalı 12 öğretmen Bulgaristan'ın Sofya kentinde gerçekleştirilen İl Milli Eğitim Müdürlüğü tarafından yürütülen "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Stem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Learning in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Future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Classroom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Labs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(2019-1-TR01-KA101-069124)" isimli projenin ikinci öğrenme hareketliliğine katıldı.</w:t>
      </w:r>
    </w:p>
    <w:p w:rsidR="00B5151E" w:rsidRPr="00B5151E" w:rsidRDefault="00B5151E" w:rsidP="00B5151E">
      <w:pPr>
        <w:shd w:val="clear" w:color="auto" w:fill="FFFFFF"/>
        <w:spacing w:after="0" w:line="372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br/>
      </w:r>
    </w:p>
    <w:p w:rsidR="00B5151E" w:rsidRDefault="00B5151E" w:rsidP="00B5151E">
      <w:pPr>
        <w:shd w:val="clear" w:color="auto" w:fill="FFFFFF"/>
        <w:spacing w:after="360" w:line="372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gram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Konuyla ilgili İl Milli Eğitim Müdürlüğünden yapılan açıklamada,” Türkiye Ulusal Ajans vasıtasıyla Avrupa Komisyonu tarafından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Erasmus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+ Ana Eylem 1 Bireylerin Öğrenme Hareketliliği (Okul Eğitimi Personel Hareketliği) programı kapsamında desteklenen ve Müdürlüğümüz tarafından yürütülen "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Stem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Learning in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Future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Classroom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Labs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(2019-1-TR01-KA101-069124)" isimli projenin ikinci öğrenme hareketliliği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Bulgaristan'nın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Sofya kentinde 8-12 Kasım 2021 tarihleri arasında gerçekleştirildi. </w:t>
      </w:r>
      <w:proofErr w:type="gram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Öğretmenlerimiz, öğrenciler için en uygun öğrenme ortamlarını tasarlama, eğitim ve öğretim etkinliklerini, web uygulamaları ile zenginleştirme, tasarım odaklı düşünme becerisinin kazandırılması, dijital </w:t>
      </w:r>
      <w:proofErr w:type="gram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hikaye</w:t>
      </w:r>
      <w:proofErr w:type="gram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oluşturma, ters düz edilmiş sınıflar, sınıfa ve öğrenciye özel öğrenme materyallerinin tasarlanması, artırılmış gerçeklik, sanal gerçeklik, QR kodları ve benzeri kullanarak </w:t>
      </w:r>
      <w:proofErr w:type="spellStart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>disipliler</w:t>
      </w:r>
      <w:proofErr w:type="spellEnd"/>
      <w:r w:rsidRPr="00B5151E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arası öğrenmenin desteklenmesi konularında eğitim aldılar. Kursa katılan 12 öğretmenimiz kursu başarılı bir şekilde tamamlayarak ve sertifikalarını almaya hak kazandılar” denildi.</w:t>
      </w:r>
    </w:p>
    <w:p w:rsidR="00AD2B37" w:rsidRDefault="00AD2B37" w:rsidP="00B5151E">
      <w:pPr>
        <w:shd w:val="clear" w:color="auto" w:fill="FFFFFF"/>
        <w:spacing w:after="360" w:line="372" w:lineRule="atLeast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AD2B37" w:rsidRDefault="00AD2B37" w:rsidP="00AD2B37">
      <w:pPr>
        <w:shd w:val="clear" w:color="auto" w:fill="FFFFFF"/>
        <w:spacing w:after="360" w:line="372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  <w:t>AĞAÇKÖY SCRATCH TAKIMINDAN BÜYÜK BAŞARI</w:t>
      </w:r>
    </w:p>
    <w:p w:rsidR="00AD2B37" w:rsidRPr="00AD2B37" w:rsidRDefault="00AD2B37" w:rsidP="00AD2B37">
      <w:pPr>
        <w:shd w:val="clear" w:color="auto" w:fill="FFFFFF"/>
        <w:spacing w:after="360" w:line="372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tr-TR"/>
        </w:rPr>
      </w:pPr>
      <w:r w:rsidRPr="00AD2B37">
        <w:rPr>
          <w:rFonts w:ascii="Times New Roman" w:eastAsia="Times New Roman" w:hAnsi="Times New Roman" w:cs="Times New Roman"/>
          <w:b/>
          <w:noProof/>
          <w:sz w:val="32"/>
          <w:szCs w:val="32"/>
          <w:lang w:eastAsia="tr-TR"/>
        </w:rPr>
        <w:drawing>
          <wp:inline distT="0" distB="0" distL="0" distR="0">
            <wp:extent cx="5759146" cy="3609975"/>
            <wp:effectExtent l="0" t="0" r="0" b="0"/>
            <wp:docPr id="1" name="Resim 1" descr="C:\Users\Ramazan\Desktop\WhatsApp Image 2022-08-04 at 17.30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azan\Desktop\WhatsApp Image 2022-08-04 at 17.30.0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71" cy="361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7B0" w:rsidRDefault="00AD2B37"/>
    <w:p w:rsidR="00AD2B37" w:rsidRDefault="00AD2B37">
      <w:r w:rsidRPr="00AD2B37">
        <w:rPr>
          <w:noProof/>
          <w:lang w:eastAsia="tr-TR"/>
        </w:rPr>
        <w:lastRenderedPageBreak/>
        <w:drawing>
          <wp:inline distT="0" distB="0" distL="0" distR="0">
            <wp:extent cx="5760720" cy="3829050"/>
            <wp:effectExtent l="0" t="0" r="0" b="0"/>
            <wp:docPr id="2" name="Resim 2" descr="C:\Users\Ramazan\Desktop\WhatsApp Image 2022-08-04 at 17.3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azan\Desktop\WhatsApp Image 2022-08-04 at 17.30.0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37" w:rsidRDefault="00AD2B37">
      <w:r w:rsidRPr="00AD2B37">
        <w:rPr>
          <w:noProof/>
          <w:lang w:eastAsia="tr-TR"/>
        </w:rPr>
        <w:drawing>
          <wp:inline distT="0" distB="0" distL="0" distR="0">
            <wp:extent cx="5760080" cy="4333875"/>
            <wp:effectExtent l="0" t="0" r="0" b="0"/>
            <wp:docPr id="3" name="Resim 3" descr="C:\Users\Ramazan\Desktop\WhatsApp Image 2022-08-04 at 17.30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azan\Desktop\WhatsApp Image 2022-08-04 at 17.30.0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40" cy="43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37" w:rsidRDefault="00AD2B37"/>
    <w:p w:rsidR="00AD2B37" w:rsidRDefault="00AD2B37"/>
    <w:p w:rsidR="00AD2B37" w:rsidRDefault="00AD2B37">
      <w:r w:rsidRPr="00AD2B37">
        <w:rPr>
          <w:noProof/>
          <w:lang w:eastAsia="tr-TR"/>
        </w:rPr>
        <w:lastRenderedPageBreak/>
        <w:drawing>
          <wp:inline distT="0" distB="0" distL="0" distR="0">
            <wp:extent cx="5760720" cy="2045056"/>
            <wp:effectExtent l="0" t="0" r="0" b="0"/>
            <wp:docPr id="4" name="Resim 4" descr="C:\Users\Ramazan\Desktop\WhatsApp Image 2022-08-04 at 17.30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mazan\Desktop\WhatsApp Image 2022-08-04 at 17.30.0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4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2B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E0330"/>
    <w:multiLevelType w:val="multilevel"/>
    <w:tmpl w:val="F014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A481C"/>
    <w:multiLevelType w:val="multilevel"/>
    <w:tmpl w:val="284C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A1C87"/>
    <w:multiLevelType w:val="multilevel"/>
    <w:tmpl w:val="3898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70540E"/>
    <w:multiLevelType w:val="multilevel"/>
    <w:tmpl w:val="CCC8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F24193"/>
    <w:multiLevelType w:val="multilevel"/>
    <w:tmpl w:val="C1989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6F41E8"/>
    <w:multiLevelType w:val="multilevel"/>
    <w:tmpl w:val="51FC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F324F3"/>
    <w:multiLevelType w:val="multilevel"/>
    <w:tmpl w:val="59B6128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51E"/>
    <w:rsid w:val="001710EF"/>
    <w:rsid w:val="00AD2B37"/>
    <w:rsid w:val="00B5151E"/>
    <w:rsid w:val="00DD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977140-282F-41D0-AF60-8D30B94B3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0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5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8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59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94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29072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389324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745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432884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5428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5713925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006199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5090634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238721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882410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6629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9684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78350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685305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76340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430646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2601734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906854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005748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25594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958224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240859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887207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370099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1346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260419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55692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231885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443415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70806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610420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410176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26322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750110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454375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606215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875822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4440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420629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55405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46334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26196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9643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73497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25326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42497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80273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27747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251223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84245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141718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3690546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807915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332719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747654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3986862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484173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060137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162871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277640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590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17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950037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41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381847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4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8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58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8" w:color="DDDDDD"/>
                                <w:left w:val="none" w:sz="0" w:space="0" w:color="auto"/>
                                <w:bottom w:val="single" w:sz="6" w:space="8" w:color="DDDDDD"/>
                                <w:right w:val="none" w:sz="0" w:space="0" w:color="auto"/>
                              </w:divBdr>
                            </w:div>
                            <w:div w:id="833687333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2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232734">
                                      <w:marLeft w:val="12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8439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35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829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712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275133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1968808">
                                      <w:marLeft w:val="0"/>
                                      <w:marRight w:val="0"/>
                                      <w:marTop w:val="4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7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36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ha.com.tr/kutahya-haberleri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www.iha.com.tr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aidata1</dc:creator>
  <cp:keywords/>
  <dc:description/>
  <cp:lastModifiedBy>Ramazan</cp:lastModifiedBy>
  <cp:revision>2</cp:revision>
  <dcterms:created xsi:type="dcterms:W3CDTF">2022-08-05T09:23:00Z</dcterms:created>
  <dcterms:modified xsi:type="dcterms:W3CDTF">2022-08-05T09:23:00Z</dcterms:modified>
</cp:coreProperties>
</file>